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28" w:rsidRDefault="00B85328" w:rsidP="00F51CB8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KSMH\Desktop\2018-04-04 111\11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MH\Desktop\2018-04-04 111\111 001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328" w:rsidRDefault="00B85328" w:rsidP="00F51CB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B85328" w:rsidRDefault="00B85328" w:rsidP="00F51CB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8E3F9C" w:rsidRDefault="008E3F9C" w:rsidP="00F51CB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F51CB8" w:rsidRPr="00F51CB8" w:rsidRDefault="00F51CB8" w:rsidP="00F51CB8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F51CB8">
        <w:rPr>
          <w:rFonts w:eastAsia="Calibri"/>
          <w:sz w:val="22"/>
          <w:szCs w:val="22"/>
          <w:lang w:eastAsia="en-US"/>
        </w:rPr>
        <w:lastRenderedPageBreak/>
        <w:t>ПРИНЯТО                                                                                                               УТВЕРЖДАЮ</w:t>
      </w:r>
    </w:p>
    <w:p w:rsidR="00F51CB8" w:rsidRPr="00F51CB8" w:rsidRDefault="00F51CB8" w:rsidP="00F51CB8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F51CB8">
        <w:rPr>
          <w:rFonts w:eastAsia="Calibri"/>
          <w:sz w:val="22"/>
          <w:szCs w:val="22"/>
          <w:lang w:eastAsia="en-US"/>
        </w:rPr>
        <w:t>Педагогическим советом МКДОУ                                                                Заведующая МКДОУ</w:t>
      </w:r>
    </w:p>
    <w:p w:rsidR="00F51CB8" w:rsidRPr="00F51CB8" w:rsidRDefault="00F51CB8" w:rsidP="00F51CB8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F51CB8">
        <w:rPr>
          <w:rFonts w:eastAsia="Calibri"/>
          <w:sz w:val="22"/>
          <w:szCs w:val="22"/>
          <w:lang w:eastAsia="en-US"/>
        </w:rPr>
        <w:t>детский сад «Радуга»                                                                             детский сад «Радуга»</w:t>
      </w:r>
    </w:p>
    <w:p w:rsidR="00F51CB8" w:rsidRPr="00F51CB8" w:rsidRDefault="00017936" w:rsidP="00F51CB8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протокол  от «___»________20___</w:t>
      </w:r>
      <w:r w:rsidR="00F51CB8" w:rsidRPr="00F51CB8">
        <w:rPr>
          <w:rFonts w:eastAsia="Calibri"/>
          <w:sz w:val="22"/>
          <w:szCs w:val="22"/>
          <w:lang w:eastAsia="en-US"/>
        </w:rPr>
        <w:t xml:space="preserve">г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</w:t>
      </w:r>
      <w:r w:rsidR="00F51CB8" w:rsidRPr="00F51CB8">
        <w:rPr>
          <w:rFonts w:eastAsia="Calibri"/>
          <w:sz w:val="22"/>
          <w:szCs w:val="22"/>
          <w:lang w:eastAsia="en-US"/>
        </w:rPr>
        <w:t xml:space="preserve"> ___________ Истамбулова Д.А</w:t>
      </w:r>
    </w:p>
    <w:p w:rsidR="001C59F1" w:rsidRPr="00F51CB8" w:rsidRDefault="00F51CB8" w:rsidP="00017936">
      <w:pPr>
        <w:tabs>
          <w:tab w:val="left" w:pos="60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F51CB8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 w:rsidR="00017936">
        <w:rPr>
          <w:rFonts w:eastAsia="Calibri"/>
          <w:sz w:val="22"/>
          <w:szCs w:val="22"/>
          <w:lang w:eastAsia="en-US"/>
        </w:rPr>
        <w:tab/>
        <w:t>приказ от «___»_____20___г</w:t>
      </w:r>
      <w:bookmarkStart w:id="0" w:name="_GoBack"/>
      <w:bookmarkEnd w:id="0"/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40"/>
          <w:szCs w:val="40"/>
          <w:lang w:eastAsia="ar-SA"/>
        </w:rPr>
      </w:pPr>
      <w:r w:rsidRPr="001C59F1">
        <w:rPr>
          <w:b/>
          <w:sz w:val="40"/>
          <w:szCs w:val="40"/>
          <w:lang w:eastAsia="ar-SA"/>
        </w:rPr>
        <w:t>ПОЛОЖЕНИЕ</w:t>
      </w:r>
    </w:p>
    <w:p w:rsidR="001C59F1" w:rsidRDefault="001C59F1" w:rsidP="001C59F1">
      <w:pPr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О ПОРЯДКЕ РЕАЛИЗАЦИИ ПРАВА</w:t>
      </w:r>
    </w:p>
    <w:p w:rsidR="001C59F1" w:rsidRPr="001C59F1" w:rsidRDefault="001C59F1" w:rsidP="001C59F1">
      <w:pPr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 xml:space="preserve">ПЕДАГОГИЧЕСКИХ РАБОТНИКОВ НА БЕСПЛАТНОЕ ПОЛЬЗОВАНИЕ ОБРАЗОВАТЕЛЬНЫМИ, МЕТОДИЧЕСКИМИ И НАУЧНЫМИ УСЛУГАМИ </w:t>
      </w:r>
      <w:r w:rsidR="00F51CB8">
        <w:rPr>
          <w:b/>
          <w:sz w:val="40"/>
          <w:szCs w:val="40"/>
          <w:lang w:eastAsia="ar-SA"/>
        </w:rPr>
        <w:t>В МК</w:t>
      </w:r>
      <w:r w:rsidR="007F1E22">
        <w:rPr>
          <w:b/>
          <w:sz w:val="40"/>
          <w:szCs w:val="40"/>
          <w:lang w:eastAsia="ar-SA"/>
        </w:rPr>
        <w:t xml:space="preserve">ДОУ </w:t>
      </w: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Default="001C59F1" w:rsidP="001C59F1">
      <w:pPr>
        <w:tabs>
          <w:tab w:val="left" w:pos="2120"/>
        </w:tabs>
        <w:jc w:val="both"/>
        <w:rPr>
          <w:b/>
          <w:bCs/>
          <w:sz w:val="26"/>
          <w:szCs w:val="26"/>
        </w:rPr>
      </w:pPr>
    </w:p>
    <w:p w:rsidR="001C59F1" w:rsidRPr="001C59F1" w:rsidRDefault="001C59F1" w:rsidP="001C59F1">
      <w:pPr>
        <w:pStyle w:val="a3"/>
        <w:numPr>
          <w:ilvl w:val="0"/>
          <w:numId w:val="1"/>
        </w:numPr>
        <w:tabs>
          <w:tab w:val="left" w:pos="2120"/>
        </w:tabs>
        <w:jc w:val="both"/>
        <w:rPr>
          <w:sz w:val="26"/>
          <w:szCs w:val="26"/>
        </w:rPr>
      </w:pPr>
      <w:r w:rsidRPr="001C59F1">
        <w:rPr>
          <w:b/>
          <w:bCs/>
          <w:sz w:val="26"/>
          <w:szCs w:val="26"/>
        </w:rPr>
        <w:t xml:space="preserve"> Общие положение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Порядок реализации права педагогических работников муниципального </w:t>
      </w:r>
      <w:r w:rsidR="00F51CB8">
        <w:rPr>
          <w:sz w:val="26"/>
          <w:szCs w:val="26"/>
        </w:rPr>
        <w:t>козенного</w:t>
      </w:r>
      <w:r w:rsidRPr="00194CFB">
        <w:rPr>
          <w:sz w:val="26"/>
          <w:szCs w:val="26"/>
        </w:rPr>
        <w:t xml:space="preserve"> дошкольного образователь</w:t>
      </w:r>
      <w:r w:rsidR="00F51CB8">
        <w:rPr>
          <w:sz w:val="26"/>
          <w:szCs w:val="26"/>
        </w:rPr>
        <w:t xml:space="preserve">ного учреждения «Детский </w:t>
      </w:r>
      <w:r w:rsidR="007F1E22">
        <w:rPr>
          <w:sz w:val="26"/>
          <w:szCs w:val="26"/>
        </w:rPr>
        <w:t>сад</w:t>
      </w:r>
      <w:r w:rsidR="00F51CB8">
        <w:rPr>
          <w:sz w:val="26"/>
          <w:szCs w:val="26"/>
        </w:rPr>
        <w:t xml:space="preserve"> Радуга» </w:t>
      </w:r>
      <w:r w:rsidRPr="00194CFB">
        <w:rPr>
          <w:sz w:val="26"/>
          <w:szCs w:val="26"/>
        </w:rPr>
        <w:t xml:space="preserve">на бесплатное пользование образовательными, методическими и научными услугами разработан на основании Федерального закона Российской Федерации от 29 декабря 2012 г. N 273-ФЗ "Об Образовании в Российской Федерации", Устава Учреждения.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1.1 Настоящий нормативный акт определяет порядок пользования педагогическими работниками Учреждения: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lastRenderedPageBreak/>
        <w:t xml:space="preserve">- образовательными услугами,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- методическими услугами,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- научными услугами.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1.2. Доступ педагогических работников к вышеперечисленным услугам в Учреждении осуществляется бесплатно в целях качественного осуществления ими педагогической, методической, экспериментальной или инновационной деятельности.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1.3. В соответствии с подпунктом 8 пункта 3 ст.47 Федерального закона Российской Федерации от 29 декабря 2012 г. N 273-ФЗ "Об Образовании в Российской Федерации" педагогические работники имеют право на бесплатное пользование образовательными, методическими и научными услугами, оказываемыми в Учреждении в порядке, установленном настоящим положением </w:t>
      </w:r>
    </w:p>
    <w:p w:rsidR="001C59F1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>1.4. Настоящий Порядок дов</w:t>
      </w:r>
      <w:r>
        <w:rPr>
          <w:sz w:val="26"/>
          <w:szCs w:val="26"/>
        </w:rPr>
        <w:t xml:space="preserve">одится старшим воспитателем </w:t>
      </w:r>
      <w:r w:rsidRPr="00194CFB">
        <w:rPr>
          <w:sz w:val="26"/>
          <w:szCs w:val="26"/>
        </w:rPr>
        <w:t xml:space="preserve">до сведения педагогических работников при приеме их на работу.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</w:p>
    <w:p w:rsidR="001C59F1" w:rsidRDefault="001C59F1" w:rsidP="001C59F1">
      <w:pPr>
        <w:tabs>
          <w:tab w:val="left" w:pos="212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Порядок пользования педагогическими работниками образовательными услугами.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2.1.Педагогические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в рамках контрольных цифр, определенных для Учреждения его учредителем, не реже чем один раз в три года.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2.2. Педагогические работники имеют право на получение образовательных услуг по программам повышения квалификации, повышения профессиональной переподготовки при условии компенсации затрат на обучение работодателем. С целью получения данных услуг педагогический работник обращается с соответствующим мотивированным письменным обращением на имя руководителя Учреждения.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 </w:t>
      </w:r>
    </w:p>
    <w:p w:rsidR="00FC2A45" w:rsidRPr="00FC2A45" w:rsidRDefault="001C59F1" w:rsidP="001C59F1">
      <w:pPr>
        <w:tabs>
          <w:tab w:val="left" w:pos="2120"/>
        </w:tabs>
        <w:jc w:val="both"/>
        <w:rPr>
          <w:b/>
          <w:bCs/>
          <w:sz w:val="26"/>
          <w:szCs w:val="26"/>
        </w:rPr>
      </w:pPr>
      <w:r w:rsidRPr="00194CFB">
        <w:rPr>
          <w:b/>
          <w:bCs/>
          <w:sz w:val="26"/>
          <w:szCs w:val="26"/>
        </w:rPr>
        <w:t xml:space="preserve">3. </w:t>
      </w:r>
      <w:r w:rsidR="00FC2A45">
        <w:rPr>
          <w:b/>
          <w:bCs/>
          <w:sz w:val="26"/>
          <w:szCs w:val="26"/>
        </w:rPr>
        <w:t>Порядок пользования педагогическими работниками методическими услугами.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3.1. Педагогические работники имеют право на бесплатное использование в своей деятельности методическими разработками Учреждения при условии соблюдения авторских прав их разработчиков.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3.2. Педагогические работники имеют право на бесплатное участие и публикацию методических и иных материалов в сборниках материалов конференций (семинаров), проводимых в Учреждении, при условии компенсации затрат связанных с публикацией со стороны работодателя. С целью получения данной услуги педагогический работник обращается с соответствующим мотивированным письменным обращением на имя своего руководителя.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b/>
          <w:bCs/>
          <w:sz w:val="26"/>
          <w:szCs w:val="26"/>
        </w:rPr>
        <w:t xml:space="preserve">4. </w:t>
      </w:r>
      <w:r w:rsidR="00FC2A45">
        <w:rPr>
          <w:b/>
          <w:bCs/>
          <w:sz w:val="26"/>
          <w:szCs w:val="26"/>
        </w:rPr>
        <w:t>Порядок пользования педагогическими работниками научными услугами.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4.1.Педагогические работники имеют право на получение бесплатных консультаций по вопросам: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- подготовки документов для участия в различных конкурсах, оформления грантов Министерства образования и науки Российской Федерации и пр.;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lastRenderedPageBreak/>
        <w:t xml:space="preserve">- участия в работе федеральных, региональных или муниципальных экспериментальных площадок по модернизации и совершенствованию дошкольного образования.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4.2. Педагогические работники имеют право на бесплатную публикацию материалов инновационной и экспериментальной деятельности в сборниках материалов научных и иных конференций (семинаров), проводимых в Учреждении, при условии компенсации затрат, связанных с публикацией со стороны работодателя.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  <w:r w:rsidRPr="00194CFB">
        <w:rPr>
          <w:sz w:val="26"/>
          <w:szCs w:val="26"/>
        </w:rPr>
        <w:t>4.3. Для получения данных услуг педагогический работник обращается с соответствующим мотивированным письменным обращением на имя своего руководителя.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</w:t>
      </w:r>
      <w:r>
        <w:rPr>
          <w:sz w:val="26"/>
          <w:szCs w:val="26"/>
        </w:rPr>
        <w:t>.</w:t>
      </w:r>
    </w:p>
    <w:p w:rsidR="001C59F1" w:rsidRPr="00A846C1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</w:p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sectPr w:rsidR="001C59F1" w:rsidSect="00383A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6CB" w:rsidRDefault="007C56CB" w:rsidP="00434800">
      <w:r>
        <w:separator/>
      </w:r>
    </w:p>
  </w:endnote>
  <w:endnote w:type="continuationSeparator" w:id="1">
    <w:p w:rsidR="007C56CB" w:rsidRDefault="007C56CB" w:rsidP="00434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97957"/>
      <w:docPartObj>
        <w:docPartGallery w:val="Page Numbers (Bottom of Page)"/>
        <w:docPartUnique/>
      </w:docPartObj>
    </w:sdtPr>
    <w:sdtContent>
      <w:p w:rsidR="00434800" w:rsidRDefault="004D4211">
        <w:pPr>
          <w:pStyle w:val="a6"/>
          <w:jc w:val="right"/>
        </w:pPr>
        <w:r>
          <w:fldChar w:fldCharType="begin"/>
        </w:r>
        <w:r w:rsidR="00434800">
          <w:instrText>PAGE   \* MERGEFORMAT</w:instrText>
        </w:r>
        <w:r>
          <w:fldChar w:fldCharType="separate"/>
        </w:r>
        <w:r w:rsidR="008E3F9C">
          <w:rPr>
            <w:noProof/>
          </w:rPr>
          <w:t>2</w:t>
        </w:r>
        <w:r>
          <w:fldChar w:fldCharType="end"/>
        </w:r>
      </w:p>
    </w:sdtContent>
  </w:sdt>
  <w:p w:rsidR="00434800" w:rsidRDefault="004348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6CB" w:rsidRDefault="007C56CB" w:rsidP="00434800">
      <w:r>
        <w:separator/>
      </w:r>
    </w:p>
  </w:footnote>
  <w:footnote w:type="continuationSeparator" w:id="1">
    <w:p w:rsidR="007C56CB" w:rsidRDefault="007C56CB" w:rsidP="00434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70C82"/>
    <w:multiLevelType w:val="hybridMultilevel"/>
    <w:tmpl w:val="62CC9BEE"/>
    <w:lvl w:ilvl="0" w:tplc="AF582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9F1"/>
    <w:rsid w:val="00017936"/>
    <w:rsid w:val="000D05B8"/>
    <w:rsid w:val="001C59F1"/>
    <w:rsid w:val="00383AAE"/>
    <w:rsid w:val="00434800"/>
    <w:rsid w:val="004D4211"/>
    <w:rsid w:val="004D57F9"/>
    <w:rsid w:val="00594967"/>
    <w:rsid w:val="00707B89"/>
    <w:rsid w:val="007C56CB"/>
    <w:rsid w:val="007F1E22"/>
    <w:rsid w:val="008764DF"/>
    <w:rsid w:val="008E3F9C"/>
    <w:rsid w:val="00B85328"/>
    <w:rsid w:val="00F51CB8"/>
    <w:rsid w:val="00FC2A45"/>
    <w:rsid w:val="00FC4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9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8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4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48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48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9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8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4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48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48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KSMH</cp:lastModifiedBy>
  <cp:revision>10</cp:revision>
  <dcterms:created xsi:type="dcterms:W3CDTF">2015-02-18T09:18:00Z</dcterms:created>
  <dcterms:modified xsi:type="dcterms:W3CDTF">2018-04-09T08:13:00Z</dcterms:modified>
</cp:coreProperties>
</file>